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color w:val="FF0000"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b/>
          <w:color w:val="FF0000"/>
          <w:sz w:val="28"/>
          <w:szCs w:val="28"/>
        </w:rPr>
        <w:t>手动液压起吊机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34000" cy="5334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作品内容简介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本作品是一款组装式手动液压起吊机，主要由底座、支架、吊杆、手动液压动力设备、钢丝绳和三爪抓盘组成。整套装置由螺钉和销钉连接，方便拆装，各部件均由整体构成，结构简单，零部件个数少。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支架由大小套筒组成，套筒间装有推力轴承，使外筒可以以轴心作</w:t>
      </w:r>
      <w:r>
        <w:rPr>
          <w:rFonts w:ascii="宋体" w:hAnsi="宋体" w:eastAsia="宋体"/>
          <w:sz w:val="24"/>
          <w:szCs w:val="24"/>
        </w:rPr>
        <w:t>360度转动，故事连接在其上的吊杆、钢丝绳和三爪抓盘以轴心作360度转动。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爪抓盘由三根钢丝绳同时均衡受力，当三爪抓盘抓住物体后向上起吊时，三根钢丝绳同时对三爪抓盘的三只爪授力，使三爪同时受到向盘轴心的力，将物体抓紧。此原理使得三爪抓盘一拉就紧，一放就松，使得起吊椭球状物体时较现有手动起吊机工作效率高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手动液压设备由手动液压泵和液压油缸两部分组成。它是整个机械的动力设备，使得此起吊机不用油不用电。在地震、泥石流等灾难环境下能正常工作。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作品可用于地震、泥石流等地质灾害后的救援工作，解决了目前救助人员对于受灾难人员的救援问题，使得起吊设备方便地运入受灾地区，并能在没有油、没有电的环境下正常使用，提高了救援人员的救援效率。 </w:t>
      </w:r>
    </w:p>
    <w:p>
      <w:pPr>
        <w:spacing w:line="360" w:lineRule="auto"/>
        <w:ind w:firstLine="480" w:firstLineChars="200"/>
      </w:pPr>
      <w:r>
        <w:rPr>
          <w:rFonts w:hint="eastAsia" w:ascii="宋体" w:hAnsi="宋体" w:eastAsia="宋体"/>
          <w:sz w:val="24"/>
          <w:szCs w:val="24"/>
        </w:rPr>
        <w:t>本作品采用纯力学原理，利用机械设计、制造等方面的知识，在方案构思和设计中做了多次尝试和创新，较现有手动起吊设备效率更高（椭球状不规则物体表现明显），功能更全。</w:t>
      </w:r>
      <w:r>
        <w:rPr>
          <w:rFonts w:hint="eastAsia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31"/>
    <w:rsid w:val="001016E9"/>
    <w:rsid w:val="0058373D"/>
    <w:rsid w:val="005F30C1"/>
    <w:rsid w:val="00BB7231"/>
    <w:rsid w:val="56CA0228"/>
    <w:rsid w:val="5B89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0</TotalTime>
  <ScaleCrop>false</ScaleCrop>
  <LinksUpToDate>false</LinksUpToDate>
  <CharactersWithSpaces>540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2017-08-01T01:48:00Z</dcterms:created>
  <dc:creator>ykygonhutiug@qq.com</dc:creator>
  <cp:lastModifiedBy>宁静致远</cp:lastModifiedBy>
  <dcterms:modified xsi:type="dcterms:W3CDTF">2019-10-28T01:06:23Z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